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D0" w:rsidRPr="00EE4920" w:rsidRDefault="00C5754B" w:rsidP="0076575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78740</wp:posOffset>
            </wp:positionV>
            <wp:extent cx="3097530" cy="2202180"/>
            <wp:effectExtent l="19050" t="0" r="7620" b="0"/>
            <wp:wrapTight wrapText="bothSides">
              <wp:wrapPolygon edited="0">
                <wp:start x="531" y="0"/>
                <wp:lineTo x="-133" y="1308"/>
                <wp:lineTo x="-133" y="20927"/>
                <wp:lineTo x="399" y="21488"/>
                <wp:lineTo x="531" y="21488"/>
                <wp:lineTo x="20989" y="21488"/>
                <wp:lineTo x="21122" y="21488"/>
                <wp:lineTo x="21653" y="21114"/>
                <wp:lineTo x="21653" y="1308"/>
                <wp:lineTo x="21387" y="187"/>
                <wp:lineTo x="20989" y="0"/>
                <wp:lineTo x="531" y="0"/>
              </wp:wrapPolygon>
            </wp:wrapTight>
            <wp:docPr id="6" name="Рисунок 4" descr="https://442fz.volganet.ru/upload/iblock/d1d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42fz.volganet.ru/upload/iblock/d1d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</a:blip>
                    <a:srcRect l="16923" r="14681" b="3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20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5A1E" w:rsidRPr="00EE492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Чем заменить наказание</w:t>
      </w:r>
      <w:r w:rsidR="00EE4920" w:rsidRPr="00EE492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для ребенка</w:t>
      </w:r>
      <w:r w:rsidR="00E55A1E" w:rsidRPr="00EE492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!!!</w:t>
      </w:r>
    </w:p>
    <w:p w:rsidR="00E55A1E" w:rsidRPr="00EE4920" w:rsidRDefault="00E55A1E" w:rsidP="00EE492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E4920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Терпением.</w:t>
      </w:r>
    </w:p>
    <w:p w:rsidR="00765758" w:rsidRPr="00EE4920" w:rsidRDefault="00765758" w:rsidP="00EE4920">
      <w:pPr>
        <w:pStyle w:val="a5"/>
        <w:ind w:left="36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E4920">
        <w:rPr>
          <w:rFonts w:ascii="Times New Roman" w:hAnsi="Times New Roman" w:cs="Times New Roman"/>
          <w:i/>
          <w:color w:val="002060"/>
          <w:sz w:val="28"/>
          <w:szCs w:val="28"/>
        </w:rPr>
        <w:t>Это самая большая добродетель, которая есть у родителей.</w:t>
      </w:r>
    </w:p>
    <w:p w:rsidR="00765758" w:rsidRPr="00EE4920" w:rsidRDefault="00765758" w:rsidP="00EE492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E4920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Объяснением.</w:t>
      </w:r>
    </w:p>
    <w:p w:rsidR="00765758" w:rsidRPr="00EE4920" w:rsidRDefault="00765758" w:rsidP="00EE4920">
      <w:pPr>
        <w:pStyle w:val="a5"/>
        <w:ind w:left="36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E4920">
        <w:rPr>
          <w:rFonts w:ascii="Times New Roman" w:hAnsi="Times New Roman" w:cs="Times New Roman"/>
          <w:i/>
          <w:color w:val="002060"/>
          <w:sz w:val="28"/>
          <w:szCs w:val="28"/>
        </w:rPr>
        <w:t>Объясняйте ребенку, почему его поведение неправильно, но будьте предельно кратки.</w:t>
      </w:r>
    </w:p>
    <w:p w:rsidR="005D7E6E" w:rsidRPr="00EE4920" w:rsidRDefault="005D7E6E" w:rsidP="00765758">
      <w:pPr>
        <w:pStyle w:val="a5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E6E" w:rsidRPr="00EE4920" w:rsidRDefault="005D7E6E" w:rsidP="005D7E6E">
      <w:pPr>
        <w:pStyle w:val="a5"/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E492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РОДИТЕЛИ ЗНАЙТЕ!!!</w:t>
      </w:r>
    </w:p>
    <w:p w:rsidR="005D7E6E" w:rsidRPr="00C5754B" w:rsidRDefault="00EE4920" w:rsidP="005D7E6E">
      <w:pPr>
        <w:pStyle w:val="a5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</w:t>
      </w:r>
      <w:r w:rsidRPr="00C5754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</w:t>
      </w:r>
      <w:r w:rsidR="005D7E6E" w:rsidRPr="00C5754B">
        <w:rPr>
          <w:rFonts w:ascii="Times New Roman" w:hAnsi="Times New Roman" w:cs="Times New Roman"/>
          <w:b/>
          <w:i/>
          <w:color w:val="002060"/>
          <w:sz w:val="24"/>
          <w:szCs w:val="24"/>
        </w:rPr>
        <w:t>Если:</w:t>
      </w:r>
    </w:p>
    <w:p w:rsidR="0047354B" w:rsidRPr="00C5754B" w:rsidRDefault="0047354B" w:rsidP="0047354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р</w:t>
      </w:r>
      <w:r w:rsidR="005D7E6E"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ебёнка постоянно </w:t>
      </w:r>
      <w:r w:rsidR="005D7E6E"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критикуют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</w:t>
      </w:r>
    </w:p>
    <w:p w:rsidR="005D7E6E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учится ненавидеть;</w:t>
      </w:r>
    </w:p>
    <w:p w:rsidR="0047354B" w:rsidRPr="00C5754B" w:rsidRDefault="0047354B" w:rsidP="0047354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ребёнка </w:t>
      </w:r>
      <w:proofErr w:type="gramStart"/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высмеивают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–он</w:t>
      </w:r>
      <w:proofErr w:type="gramEnd"/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становится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замкнутым;</w:t>
      </w:r>
    </w:p>
    <w:p w:rsidR="0047354B" w:rsidRPr="00C5754B" w:rsidRDefault="0047354B" w:rsidP="0047354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ребёнка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хвалят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учится быть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благородным. </w:t>
      </w:r>
    </w:p>
    <w:p w:rsidR="0047354B" w:rsidRPr="00C5754B" w:rsidRDefault="0047354B" w:rsidP="0047354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ребёнка п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оддерживают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учится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ценить себя;</w:t>
      </w:r>
    </w:p>
    <w:p w:rsidR="0047354B" w:rsidRPr="00C5754B" w:rsidRDefault="0047354B" w:rsidP="0047354B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ребёнок растёт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 терпимости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учится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понимать других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:rsidR="0047354B" w:rsidRPr="00C5754B" w:rsidRDefault="0047354B" w:rsidP="0047354B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ребёнок растёт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 честности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учится быть с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праведливым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:rsidR="0047354B" w:rsidRPr="00C5754B" w:rsidRDefault="0047354B" w:rsidP="0047354B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ребёнок растёт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 безопасности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</w:t>
      </w:r>
    </w:p>
    <w:p w:rsidR="0047354B" w:rsidRPr="00C5754B" w:rsidRDefault="0047354B" w:rsidP="0047354B">
      <w:pPr>
        <w:pStyle w:val="a5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учится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верить в людей</w:t>
      </w:r>
      <w:r w:rsidR="00BE4753" w:rsidRPr="00C5754B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:rsidR="0047354B" w:rsidRPr="00C5754B" w:rsidRDefault="0047354B" w:rsidP="00EE4920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ребёнок живёт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во вражде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он учится </w:t>
      </w:r>
      <w:r w:rsidR="00EE4920"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быть </w:t>
      </w:r>
      <w:r w:rsidR="00EE4920"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агрессивным</w:t>
      </w:r>
      <w:r w:rsidR="00BE4753" w:rsidRPr="00C5754B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:rsidR="00BE4753" w:rsidRPr="00C5754B" w:rsidRDefault="00BE4753" w:rsidP="00BE4753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ребёнок живёт </w:t>
      </w:r>
      <w:r w:rsidR="00EE4920"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понимании и дружелюбии 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– он учится находить </w:t>
      </w:r>
    </w:p>
    <w:p w:rsidR="00BE4753" w:rsidRPr="00C5754B" w:rsidRDefault="00BE4753" w:rsidP="00BE4753">
      <w:pPr>
        <w:pStyle w:val="a5"/>
        <w:ind w:left="360"/>
        <w:jc w:val="right"/>
        <w:rPr>
          <w:rFonts w:ascii="Times New Roman" w:hAnsi="Times New Roman" w:cs="Times New Roman"/>
          <w:i/>
          <w:color w:val="405CE8"/>
          <w:sz w:val="24"/>
          <w:szCs w:val="24"/>
        </w:rPr>
      </w:pP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любовь в</w:t>
      </w:r>
      <w:r w:rsidRPr="00C5754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этом </w:t>
      </w:r>
      <w:r w:rsidRPr="00C5754B">
        <w:rPr>
          <w:rFonts w:ascii="Times New Roman" w:hAnsi="Times New Roman" w:cs="Times New Roman"/>
          <w:b/>
          <w:color w:val="002060"/>
          <w:sz w:val="24"/>
          <w:szCs w:val="24"/>
        </w:rPr>
        <w:t>мире</w:t>
      </w:r>
      <w:r w:rsidRPr="00C5754B">
        <w:rPr>
          <w:rFonts w:ascii="Times New Roman" w:hAnsi="Times New Roman" w:cs="Times New Roman"/>
          <w:i/>
          <w:color w:val="405CE8"/>
          <w:sz w:val="24"/>
          <w:szCs w:val="24"/>
        </w:rPr>
        <w:t>!</w:t>
      </w:r>
    </w:p>
    <w:p w:rsidR="00BE4753" w:rsidRDefault="00846085" w:rsidP="005D7E6E">
      <w:pPr>
        <w:pStyle w:val="a5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33655</wp:posOffset>
            </wp:positionV>
            <wp:extent cx="1943100" cy="1328420"/>
            <wp:effectExtent l="19050" t="0" r="0" b="0"/>
            <wp:wrapTight wrapText="bothSides">
              <wp:wrapPolygon edited="0">
                <wp:start x="847" y="0"/>
                <wp:lineTo x="-212" y="2168"/>
                <wp:lineTo x="-212" y="19824"/>
                <wp:lineTo x="635" y="21373"/>
                <wp:lineTo x="847" y="21373"/>
                <wp:lineTo x="20541" y="21373"/>
                <wp:lineTo x="20753" y="21373"/>
                <wp:lineTo x="21600" y="20134"/>
                <wp:lineTo x="21600" y="2168"/>
                <wp:lineTo x="21176" y="310"/>
                <wp:lineTo x="20541" y="0"/>
                <wp:lineTo x="847" y="0"/>
              </wp:wrapPolygon>
            </wp:wrapTight>
            <wp:docPr id="10" name="Рисунок 7" descr="https://sun9-5.userapi.com/impg/UQwV8DXH0yuKHb36Y_rp48Y_MurYLHpunTI2YQ/zzOFEt5Gge8.jpg?size=1280x700&amp;quality=96&amp;sign=602b5d74093261058857939c8f9b103f&amp;c_uniq_tag=baJJj54LGB9KYXGus9A_iXHauSvJKvag4lNHQsZWVl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.userapi.com/impg/UQwV8DXH0yuKHb36Y_rp48Y_MurYLHpunTI2YQ/zzOFEt5Gge8.jpg?size=1280x700&amp;quality=96&amp;sign=602b5d74093261058857939c8f9b103f&amp;c_uniq_tag=baJJj54LGB9KYXGus9A_iXHauSvJKvag4lNHQsZWVls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554" r="2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28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4753" w:rsidRDefault="00BE4753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C5754B" w:rsidRDefault="00C5754B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C5754B" w:rsidRPr="00C905E8" w:rsidRDefault="00C5754B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C905E8" w:rsidRPr="00BE4753" w:rsidRDefault="00C905E8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905E8" w:rsidRDefault="00C905E8" w:rsidP="00C905E8">
      <w:pPr>
        <w:pStyle w:val="a5"/>
        <w:rPr>
          <w:rFonts w:asciiTheme="majorHAnsi" w:hAnsiTheme="majorHAnsi"/>
          <w:i/>
        </w:rPr>
      </w:pPr>
    </w:p>
    <w:p w:rsidR="00C5754B" w:rsidRPr="00C5754B" w:rsidRDefault="00C5754B" w:rsidP="00C5754B">
      <w:pPr>
        <w:jc w:val="center"/>
        <w:rPr>
          <w:b/>
          <w:noProof/>
          <w:color w:val="002060"/>
          <w:sz w:val="28"/>
          <w:lang w:val="ru-RU"/>
        </w:rPr>
      </w:pPr>
      <w:r w:rsidRPr="00C5754B">
        <w:rPr>
          <w:b/>
          <w:noProof/>
          <w:color w:val="002060"/>
          <w:sz w:val="28"/>
          <w:lang w:val="ru-RU"/>
        </w:rPr>
        <w:t>Обратиться за помощью можно</w:t>
      </w:r>
    </w:p>
    <w:p w:rsidR="00C5754B" w:rsidRPr="00C5754B" w:rsidRDefault="00C5754B" w:rsidP="00C5754B">
      <w:pPr>
        <w:jc w:val="center"/>
        <w:rPr>
          <w:b/>
          <w:noProof/>
          <w:color w:val="002060"/>
          <w:sz w:val="28"/>
          <w:lang w:val="ru-RU"/>
        </w:rPr>
      </w:pPr>
      <w:r w:rsidRPr="00C5754B">
        <w:rPr>
          <w:b/>
          <w:noProof/>
          <w:color w:val="002060"/>
          <w:sz w:val="28"/>
          <w:lang w:val="ru-RU"/>
        </w:rPr>
        <w:t>по телефону доверия</w:t>
      </w:r>
    </w:p>
    <w:p w:rsidR="00C5754B" w:rsidRPr="00C5754B" w:rsidRDefault="00C5754B" w:rsidP="00C5754B">
      <w:pPr>
        <w:jc w:val="center"/>
        <w:rPr>
          <w:b/>
          <w:noProof/>
          <w:color w:val="002060"/>
          <w:sz w:val="28"/>
          <w:lang w:val="ru-RU"/>
        </w:rPr>
      </w:pPr>
      <w:r w:rsidRPr="00C5754B">
        <w:rPr>
          <w:b/>
          <w:noProof/>
          <w:color w:val="002060"/>
          <w:sz w:val="28"/>
          <w:lang w:val="ru-RU"/>
        </w:rPr>
        <w:t>8-800-2000-122</w:t>
      </w:r>
    </w:p>
    <w:p w:rsidR="00C5754B" w:rsidRPr="00C5754B" w:rsidRDefault="00C5754B" w:rsidP="00C5754B">
      <w:pPr>
        <w:jc w:val="center"/>
        <w:rPr>
          <w:b/>
          <w:noProof/>
          <w:color w:val="002060"/>
          <w:sz w:val="28"/>
          <w:lang w:val="ru-RU"/>
        </w:rPr>
      </w:pPr>
      <w:r w:rsidRPr="00C5754B">
        <w:rPr>
          <w:b/>
          <w:noProof/>
          <w:color w:val="002060"/>
          <w:sz w:val="28"/>
          <w:lang w:val="ru-RU"/>
        </w:rPr>
        <w:t>(Бесплатно, анонимно)</w:t>
      </w:r>
    </w:p>
    <w:p w:rsidR="00C5754B" w:rsidRPr="00C5754B" w:rsidRDefault="00C5754B" w:rsidP="00C5754B">
      <w:pPr>
        <w:jc w:val="center"/>
        <w:rPr>
          <w:rFonts w:ascii="Cambria" w:hAnsi="Cambria" w:cs="Cambria"/>
          <w:noProof/>
          <w:sz w:val="28"/>
          <w:lang w:val="ru-RU"/>
        </w:rPr>
      </w:pPr>
    </w:p>
    <w:p w:rsidR="00C5754B" w:rsidRPr="00C5754B" w:rsidRDefault="00C5754B" w:rsidP="00C5754B">
      <w:pPr>
        <w:jc w:val="center"/>
        <w:rPr>
          <w:b/>
          <w:i/>
          <w:noProof/>
          <w:color w:val="002060"/>
          <w:sz w:val="26"/>
          <w:szCs w:val="26"/>
          <w:lang w:val="ru-RU"/>
        </w:rPr>
      </w:pPr>
      <w:r w:rsidRPr="00C5754B">
        <w:rPr>
          <w:b/>
          <w:i/>
          <w:noProof/>
          <w:color w:val="002060"/>
          <w:sz w:val="26"/>
          <w:szCs w:val="26"/>
          <w:lang w:val="ru-RU"/>
        </w:rPr>
        <w:t>Социально - психологическая служба</w:t>
      </w:r>
    </w:p>
    <w:p w:rsidR="00C5754B" w:rsidRPr="00C5754B" w:rsidRDefault="00C5754B" w:rsidP="00C5754B">
      <w:pPr>
        <w:jc w:val="center"/>
        <w:rPr>
          <w:b/>
          <w:i/>
          <w:noProof/>
          <w:color w:val="002060"/>
          <w:sz w:val="26"/>
          <w:szCs w:val="26"/>
          <w:lang w:val="ru-RU"/>
        </w:rPr>
      </w:pPr>
      <w:r w:rsidRPr="00C5754B">
        <w:rPr>
          <w:b/>
          <w:i/>
          <w:noProof/>
          <w:color w:val="002060"/>
          <w:sz w:val="26"/>
          <w:szCs w:val="26"/>
          <w:lang w:val="ru-RU"/>
        </w:rPr>
        <w:t>ГОУ ТО «Кимовская школа»</w:t>
      </w:r>
    </w:p>
    <w:p w:rsidR="00C5754B" w:rsidRPr="00C5754B" w:rsidRDefault="00C5754B" w:rsidP="00C5754B">
      <w:pPr>
        <w:jc w:val="center"/>
        <w:rPr>
          <w:b/>
          <w:i/>
          <w:noProof/>
          <w:color w:val="002060"/>
          <w:sz w:val="26"/>
          <w:szCs w:val="26"/>
          <w:u w:val="single"/>
          <w:lang w:val="ru-RU"/>
        </w:rPr>
      </w:pPr>
      <w:r w:rsidRPr="00C5754B">
        <w:rPr>
          <w:b/>
          <w:i/>
          <w:noProof/>
          <w:color w:val="002060"/>
          <w:sz w:val="26"/>
          <w:szCs w:val="26"/>
          <w:u w:val="single"/>
          <w:lang w:val="ru-RU"/>
        </w:rPr>
        <w:t>педагоги-психологи :</w:t>
      </w:r>
    </w:p>
    <w:p w:rsidR="00C5754B" w:rsidRPr="00C5754B" w:rsidRDefault="00C5754B" w:rsidP="00C5754B">
      <w:pPr>
        <w:jc w:val="center"/>
        <w:rPr>
          <w:b/>
          <w:i/>
          <w:noProof/>
          <w:color w:val="FF0000"/>
          <w:sz w:val="26"/>
          <w:szCs w:val="26"/>
          <w:lang w:val="ru-RU"/>
        </w:rPr>
      </w:pPr>
      <w:r w:rsidRPr="00C5754B">
        <w:rPr>
          <w:b/>
          <w:i/>
          <w:noProof/>
          <w:color w:val="FF0000"/>
          <w:sz w:val="26"/>
          <w:szCs w:val="26"/>
          <w:lang w:val="ru-RU"/>
        </w:rPr>
        <w:t>Корнеева Светлана Александровна</w:t>
      </w:r>
    </w:p>
    <w:p w:rsidR="00C5754B" w:rsidRPr="00C5754B" w:rsidRDefault="001206CB" w:rsidP="00C5754B">
      <w:pPr>
        <w:jc w:val="center"/>
        <w:rPr>
          <w:b/>
          <w:i/>
          <w:noProof/>
          <w:color w:val="FF0000"/>
          <w:sz w:val="26"/>
          <w:szCs w:val="26"/>
          <w:lang w:val="ru-RU"/>
        </w:rPr>
      </w:pPr>
      <w:r>
        <w:rPr>
          <w:b/>
          <w:i/>
          <w:noProof/>
          <w:color w:val="FF0000"/>
          <w:sz w:val="26"/>
          <w:szCs w:val="26"/>
          <w:lang w:val="ru-RU"/>
        </w:rPr>
        <w:t>Скородумова  Оксана Андреевна</w:t>
      </w:r>
    </w:p>
    <w:p w:rsidR="00C5754B" w:rsidRPr="00C5754B" w:rsidRDefault="00C5754B" w:rsidP="00C5754B">
      <w:pPr>
        <w:jc w:val="center"/>
        <w:rPr>
          <w:b/>
          <w:i/>
          <w:noProof/>
          <w:color w:val="FF0000"/>
          <w:sz w:val="26"/>
          <w:szCs w:val="26"/>
          <w:lang w:val="ru-RU"/>
        </w:rPr>
      </w:pPr>
      <w:r w:rsidRPr="00C5754B">
        <w:rPr>
          <w:b/>
          <w:i/>
          <w:noProof/>
          <w:color w:val="FF0000"/>
          <w:sz w:val="26"/>
          <w:szCs w:val="26"/>
          <w:lang w:val="ru-RU"/>
        </w:rPr>
        <w:t>Джураева Регина Камильевна</w:t>
      </w:r>
    </w:p>
    <w:p w:rsidR="00C5754B" w:rsidRPr="00C5754B" w:rsidRDefault="00C5754B" w:rsidP="00C5754B">
      <w:pPr>
        <w:jc w:val="center"/>
        <w:rPr>
          <w:b/>
          <w:i/>
          <w:noProof/>
          <w:color w:val="0070C0"/>
          <w:sz w:val="26"/>
          <w:szCs w:val="26"/>
          <w:lang w:val="ru-RU"/>
        </w:rPr>
      </w:pPr>
    </w:p>
    <w:p w:rsidR="00C5754B" w:rsidRPr="00C5754B" w:rsidRDefault="00C5754B" w:rsidP="00C5754B">
      <w:pPr>
        <w:jc w:val="center"/>
        <w:rPr>
          <w:b/>
          <w:i/>
          <w:noProof/>
          <w:color w:val="002060"/>
          <w:sz w:val="26"/>
          <w:szCs w:val="26"/>
          <w:u w:val="single"/>
          <w:lang w:val="ru-RU"/>
        </w:rPr>
      </w:pPr>
      <w:r w:rsidRPr="00C5754B">
        <w:rPr>
          <w:b/>
          <w:i/>
          <w:noProof/>
          <w:color w:val="002060"/>
          <w:sz w:val="26"/>
          <w:szCs w:val="26"/>
          <w:u w:val="single"/>
          <w:lang w:val="ru-RU"/>
        </w:rPr>
        <w:t>социальные педагоги:</w:t>
      </w:r>
    </w:p>
    <w:p w:rsidR="00C5754B" w:rsidRPr="00C5754B" w:rsidRDefault="00C5754B" w:rsidP="00C5754B">
      <w:pPr>
        <w:jc w:val="center"/>
        <w:rPr>
          <w:b/>
          <w:i/>
          <w:noProof/>
          <w:color w:val="FF0000"/>
          <w:sz w:val="26"/>
          <w:szCs w:val="26"/>
          <w:lang w:val="ru-RU"/>
        </w:rPr>
      </w:pPr>
      <w:r w:rsidRPr="00C5754B">
        <w:rPr>
          <w:b/>
          <w:i/>
          <w:noProof/>
          <w:color w:val="FF0000"/>
          <w:sz w:val="26"/>
          <w:szCs w:val="26"/>
          <w:lang w:val="ru-RU"/>
        </w:rPr>
        <w:t>Жадько Валентина Владимировна</w:t>
      </w:r>
    </w:p>
    <w:p w:rsidR="00206F0C" w:rsidRPr="00C5754B" w:rsidRDefault="00C5754B" w:rsidP="00C5754B">
      <w:pPr>
        <w:pStyle w:val="a5"/>
        <w:jc w:val="center"/>
        <w:rPr>
          <w:rFonts w:asciiTheme="majorHAnsi" w:hAnsiTheme="majorHAnsi"/>
          <w:i/>
          <w:color w:val="FF0000"/>
          <w:sz w:val="26"/>
          <w:szCs w:val="26"/>
        </w:rPr>
      </w:pPr>
      <w:r w:rsidRPr="00C5754B">
        <w:rPr>
          <w:rFonts w:ascii="Times New Roman" w:hAnsi="Times New Roman"/>
          <w:b/>
          <w:i/>
          <w:noProof/>
          <w:color w:val="FF0000"/>
          <w:sz w:val="26"/>
          <w:szCs w:val="26"/>
        </w:rPr>
        <w:t>Ряузова Александра Владимировна</w:t>
      </w:r>
    </w:p>
    <w:p w:rsidR="00206F0C" w:rsidRDefault="00206F0C" w:rsidP="00C905E8">
      <w:pPr>
        <w:pStyle w:val="a5"/>
        <w:rPr>
          <w:rFonts w:asciiTheme="majorHAnsi" w:hAnsiTheme="majorHAnsi"/>
          <w:i/>
        </w:rPr>
      </w:pPr>
    </w:p>
    <w:p w:rsidR="00206F0C" w:rsidRDefault="00206F0C" w:rsidP="00C905E8">
      <w:pPr>
        <w:pStyle w:val="a5"/>
        <w:rPr>
          <w:rFonts w:asciiTheme="majorHAnsi" w:hAnsiTheme="majorHAnsi"/>
          <w:i/>
        </w:rPr>
      </w:pPr>
    </w:p>
    <w:p w:rsidR="00C5754B" w:rsidRDefault="00C5754B" w:rsidP="00C905E8">
      <w:pPr>
        <w:pStyle w:val="a5"/>
        <w:rPr>
          <w:rFonts w:asciiTheme="majorHAnsi" w:hAnsiTheme="majorHAnsi"/>
          <w:i/>
        </w:rPr>
      </w:pPr>
    </w:p>
    <w:p w:rsidR="00C5754B" w:rsidRPr="00C5754B" w:rsidRDefault="00C5754B" w:rsidP="00C5754B">
      <w:pPr>
        <w:rPr>
          <w:b/>
          <w:noProof/>
          <w:color w:val="002060"/>
          <w:sz w:val="26"/>
          <w:szCs w:val="26"/>
          <w:lang w:val="ru-RU"/>
        </w:rPr>
      </w:pPr>
      <w:r w:rsidRPr="00C5754B">
        <w:rPr>
          <w:rFonts w:asciiTheme="majorHAnsi" w:hAnsiTheme="majorHAnsi"/>
          <w:i/>
          <w:lang w:val="ru-RU"/>
        </w:rPr>
        <w:t xml:space="preserve">     </w:t>
      </w:r>
      <w:r w:rsidRPr="00C5754B">
        <w:rPr>
          <w:b/>
          <w:noProof/>
          <w:color w:val="002060"/>
          <w:sz w:val="26"/>
          <w:szCs w:val="26"/>
          <w:lang w:val="ru-RU"/>
        </w:rPr>
        <w:t xml:space="preserve">Составитель: </w:t>
      </w:r>
    </w:p>
    <w:p w:rsidR="00206F0C" w:rsidRPr="00C5754B" w:rsidRDefault="00C5754B" w:rsidP="00C5754B">
      <w:pPr>
        <w:pStyle w:val="a5"/>
        <w:rPr>
          <w:rFonts w:ascii="Times New Roman" w:hAnsi="Times New Roman" w:cs="Times New Roman"/>
          <w:i/>
          <w:color w:val="FF0000"/>
        </w:rPr>
      </w:pPr>
      <w:r w:rsidRPr="00C5754B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Pr="00C5754B">
        <w:rPr>
          <w:rFonts w:ascii="Times New Roman" w:hAnsi="Times New Roman" w:cs="Times New Roman"/>
          <w:noProof/>
          <w:color w:val="FF0000"/>
          <w:sz w:val="26"/>
          <w:szCs w:val="26"/>
        </w:rPr>
        <w:t>Педагог-психолог Скородумова О.А.</w:t>
      </w:r>
    </w:p>
    <w:p w:rsidR="00206F0C" w:rsidRDefault="00206F0C" w:rsidP="00C905E8">
      <w:pPr>
        <w:pStyle w:val="a5"/>
        <w:rPr>
          <w:rFonts w:asciiTheme="majorHAnsi" w:hAnsiTheme="majorHAnsi"/>
          <w:sz w:val="24"/>
          <w:szCs w:val="24"/>
        </w:rPr>
      </w:pPr>
    </w:p>
    <w:p w:rsidR="007D0D00" w:rsidRDefault="007D0D00" w:rsidP="007D0D00">
      <w:pPr>
        <w:pStyle w:val="a5"/>
        <w:jc w:val="right"/>
        <w:rPr>
          <w:rFonts w:asciiTheme="majorHAnsi" w:hAnsiTheme="majorHAnsi"/>
          <w:i/>
        </w:rPr>
      </w:pPr>
    </w:p>
    <w:p w:rsidR="00EE4920" w:rsidRDefault="00EE4920" w:rsidP="007D0D00">
      <w:pPr>
        <w:pStyle w:val="a5"/>
        <w:jc w:val="right"/>
        <w:rPr>
          <w:rFonts w:asciiTheme="majorHAnsi" w:hAnsiTheme="majorHAnsi"/>
          <w:i/>
        </w:rPr>
      </w:pPr>
    </w:p>
    <w:p w:rsidR="00EE4920" w:rsidRDefault="00EE4920" w:rsidP="007D0D00">
      <w:pPr>
        <w:pStyle w:val="a5"/>
        <w:jc w:val="right"/>
        <w:rPr>
          <w:rFonts w:asciiTheme="majorHAnsi" w:hAnsiTheme="majorHAnsi"/>
          <w:i/>
        </w:rPr>
      </w:pPr>
    </w:p>
    <w:p w:rsidR="00EE4920" w:rsidRDefault="00EE4920" w:rsidP="007D0D00">
      <w:pPr>
        <w:pStyle w:val="a5"/>
        <w:jc w:val="right"/>
        <w:rPr>
          <w:rFonts w:asciiTheme="majorHAnsi" w:hAnsiTheme="majorHAnsi"/>
          <w:i/>
        </w:rPr>
      </w:pPr>
    </w:p>
    <w:p w:rsidR="00EE4920" w:rsidRDefault="00EE4920" w:rsidP="00EE4920">
      <w:pPr>
        <w:pStyle w:val="a5"/>
        <w:rPr>
          <w:rFonts w:asciiTheme="majorHAnsi" w:hAnsiTheme="majorHAnsi"/>
          <w:i/>
        </w:rPr>
      </w:pPr>
    </w:p>
    <w:p w:rsidR="00EE4920" w:rsidRDefault="00EE4920" w:rsidP="00EE4920">
      <w:pPr>
        <w:pStyle w:val="a5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</w:p>
    <w:p w:rsidR="007D0D00" w:rsidRPr="00206F0C" w:rsidRDefault="00206F0C" w:rsidP="00206F0C">
      <w:pPr>
        <w:pStyle w:val="a5"/>
        <w:jc w:val="center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  <w:r w:rsidRPr="00206F0C">
        <w:rPr>
          <w:rFonts w:ascii="Times New Roman" w:hAnsi="Times New Roman" w:cs="Times New Roman"/>
          <w:b/>
          <w:i/>
          <w:color w:val="003399"/>
          <w:sz w:val="36"/>
          <w:szCs w:val="36"/>
        </w:rPr>
        <w:t>ГОУ ТО «</w:t>
      </w:r>
      <w:proofErr w:type="spellStart"/>
      <w:r w:rsidRPr="00206F0C">
        <w:rPr>
          <w:rFonts w:ascii="Times New Roman" w:hAnsi="Times New Roman" w:cs="Times New Roman"/>
          <w:b/>
          <w:i/>
          <w:color w:val="003399"/>
          <w:sz w:val="36"/>
          <w:szCs w:val="36"/>
        </w:rPr>
        <w:t>Кимовская</w:t>
      </w:r>
      <w:proofErr w:type="spellEnd"/>
      <w:r w:rsidRPr="00206F0C">
        <w:rPr>
          <w:rFonts w:ascii="Times New Roman" w:hAnsi="Times New Roman" w:cs="Times New Roman"/>
          <w:b/>
          <w:i/>
          <w:color w:val="003399"/>
          <w:sz w:val="36"/>
          <w:szCs w:val="36"/>
        </w:rPr>
        <w:t xml:space="preserve"> школа»</w:t>
      </w:r>
    </w:p>
    <w:p w:rsidR="00206F0C" w:rsidRDefault="00206F0C" w:rsidP="00206F0C">
      <w:pPr>
        <w:pStyle w:val="a5"/>
        <w:rPr>
          <w:rFonts w:asciiTheme="majorHAnsi" w:hAnsiTheme="majorHAnsi"/>
          <w:b/>
          <w:i/>
          <w:color w:val="0033CC"/>
          <w:sz w:val="40"/>
          <w:szCs w:val="40"/>
        </w:rPr>
      </w:pPr>
    </w:p>
    <w:p w:rsidR="00206F0C" w:rsidRDefault="00206F0C" w:rsidP="00206F0C">
      <w:pPr>
        <w:pStyle w:val="a5"/>
        <w:rPr>
          <w:rFonts w:asciiTheme="majorHAnsi" w:hAnsiTheme="majorHAnsi"/>
          <w:b/>
          <w:i/>
          <w:color w:val="0033CC"/>
          <w:sz w:val="40"/>
          <w:szCs w:val="40"/>
        </w:rPr>
      </w:pPr>
    </w:p>
    <w:p w:rsidR="00206F0C" w:rsidRDefault="00206F0C" w:rsidP="00206F0C">
      <w:pPr>
        <w:pStyle w:val="a5"/>
        <w:rPr>
          <w:rFonts w:asciiTheme="majorHAnsi" w:hAnsiTheme="majorHAnsi"/>
          <w:b/>
          <w:i/>
          <w:color w:val="0033CC"/>
          <w:sz w:val="40"/>
          <w:szCs w:val="40"/>
        </w:rPr>
      </w:pPr>
    </w:p>
    <w:p w:rsidR="00206F0C" w:rsidRDefault="00206F0C" w:rsidP="00206F0C">
      <w:pPr>
        <w:pStyle w:val="a5"/>
        <w:rPr>
          <w:rFonts w:asciiTheme="majorHAnsi" w:hAnsiTheme="majorHAnsi"/>
          <w:b/>
          <w:i/>
          <w:color w:val="0033CC"/>
          <w:sz w:val="40"/>
          <w:szCs w:val="40"/>
        </w:rPr>
      </w:pPr>
    </w:p>
    <w:p w:rsidR="00206F0C" w:rsidRDefault="00206F0C" w:rsidP="00206F0C">
      <w:pPr>
        <w:pStyle w:val="a5"/>
        <w:rPr>
          <w:rFonts w:asciiTheme="majorHAnsi" w:hAnsiTheme="majorHAnsi"/>
          <w:b/>
          <w:i/>
          <w:color w:val="0033CC"/>
          <w:sz w:val="40"/>
          <w:szCs w:val="40"/>
        </w:rPr>
      </w:pPr>
    </w:p>
    <w:p w:rsidR="00277C9F" w:rsidRPr="00206F0C" w:rsidRDefault="00206F0C" w:rsidP="00206F0C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206F0C">
        <w:rPr>
          <w:rFonts w:ascii="Times New Roman" w:hAnsi="Times New Roman" w:cs="Times New Roman"/>
          <w:b/>
          <w:i/>
          <w:color w:val="FF0000"/>
          <w:sz w:val="48"/>
          <w:szCs w:val="48"/>
        </w:rPr>
        <w:t>Памятка родителям по профилактике жестокого обращения с детьми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06F0C" w:rsidRPr="00206F0C" w:rsidRDefault="00206F0C" w:rsidP="00206F0C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06F0C">
        <w:rPr>
          <w:rFonts w:ascii="Times New Roman" w:hAnsi="Times New Roman" w:cs="Times New Roman"/>
          <w:i/>
          <w:color w:val="002060"/>
          <w:sz w:val="28"/>
          <w:szCs w:val="28"/>
        </w:rPr>
        <w:t>«Человека делают человеком</w:t>
      </w:r>
    </w:p>
    <w:p w:rsidR="00206F0C" w:rsidRPr="00206F0C" w:rsidRDefault="00206F0C" w:rsidP="00206F0C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06F0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светлые воспоминания </w:t>
      </w:r>
    </w:p>
    <w:p w:rsidR="00206F0C" w:rsidRPr="00206F0C" w:rsidRDefault="00206F0C" w:rsidP="00206F0C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06F0C">
        <w:rPr>
          <w:rFonts w:ascii="Times New Roman" w:hAnsi="Times New Roman" w:cs="Times New Roman"/>
          <w:i/>
          <w:color w:val="002060"/>
          <w:sz w:val="28"/>
          <w:szCs w:val="28"/>
        </w:rPr>
        <w:t>детства».</w:t>
      </w:r>
    </w:p>
    <w:p w:rsidR="00206F0C" w:rsidRDefault="00206F0C" w:rsidP="00206F0C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06F0C" w:rsidRPr="00206F0C" w:rsidRDefault="00206F0C" w:rsidP="00206F0C">
      <w:pPr>
        <w:pStyle w:val="a5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7047230</wp:posOffset>
            </wp:positionH>
            <wp:positionV relativeFrom="margin">
              <wp:posOffset>5168900</wp:posOffset>
            </wp:positionV>
            <wp:extent cx="2023110" cy="1775460"/>
            <wp:effectExtent l="19050" t="0" r="0" b="0"/>
            <wp:wrapNone/>
            <wp:docPr id="2" name="Рисунок 7" descr="http://download-images.ru/images/photos/0a34bcda91d5390e0db2c73fe0f0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wnload-images.ru/images/photos/0a34bcda91d5390e0db2c73fe0f00f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70" t="4498" r="6061"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F0C">
        <w:rPr>
          <w:rFonts w:ascii="Times New Roman" w:hAnsi="Times New Roman" w:cs="Times New Roman"/>
          <w:i/>
          <w:color w:val="002060"/>
          <w:sz w:val="28"/>
          <w:szCs w:val="28"/>
        </w:rPr>
        <w:t>Ф.М. Достоевский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EE4920" w:rsidRDefault="00EE4920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EE4920" w:rsidRDefault="00EE4920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EE4920" w:rsidRDefault="00EE4920" w:rsidP="00C5754B">
      <w:pPr>
        <w:pStyle w:val="a5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bookmarkStart w:id="0" w:name="_GoBack"/>
      <w:bookmarkEnd w:id="0"/>
    </w:p>
    <w:p w:rsidR="00C905E8" w:rsidRPr="00206F0C" w:rsidRDefault="00C905E8" w:rsidP="00B84809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206F0C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ЖЕСТОКОЕ  ОБРАЩЕНИЕ  С  ДЕТЬМИ</w:t>
      </w:r>
    </w:p>
    <w:p w:rsidR="00206F0C" w:rsidRPr="00206F0C" w:rsidRDefault="00C905E8" w:rsidP="00206F0C">
      <w:pPr>
        <w:pStyle w:val="a5"/>
        <w:jc w:val="center"/>
        <w:rPr>
          <w:rFonts w:ascii="Times New Roman" w:hAnsi="Times New Roman" w:cs="Times New Roman"/>
          <w:b/>
          <w:color w:val="00B050"/>
          <w:u w:val="single"/>
        </w:rPr>
      </w:pPr>
      <w:proofErr w:type="gramStart"/>
      <w:r w:rsidRPr="00206F0C">
        <w:rPr>
          <w:rFonts w:ascii="Times New Roman" w:hAnsi="Times New Roman" w:cs="Times New Roman"/>
          <w:b/>
          <w:color w:val="00B050"/>
          <w:u w:val="single"/>
        </w:rPr>
        <w:t xml:space="preserve">(несовершеннолетним гражданами </w:t>
      </w:r>
      <w:proofErr w:type="gramEnd"/>
    </w:p>
    <w:p w:rsidR="00C905E8" w:rsidRPr="00206F0C" w:rsidRDefault="00C905E8" w:rsidP="00206F0C">
      <w:pPr>
        <w:pStyle w:val="a5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206F0C">
        <w:rPr>
          <w:rFonts w:ascii="Times New Roman" w:hAnsi="Times New Roman" w:cs="Times New Roman"/>
          <w:b/>
          <w:color w:val="00B050"/>
          <w:u w:val="single"/>
        </w:rPr>
        <w:t>от 0 до 18 лет)</w:t>
      </w:r>
      <w:r w:rsidRPr="00206F0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–</w:t>
      </w:r>
    </w:p>
    <w:p w:rsidR="00C905E8" w:rsidRPr="00206F0C" w:rsidRDefault="00C905E8" w:rsidP="00C905E8">
      <w:pPr>
        <w:pStyle w:val="a5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206F0C">
        <w:rPr>
          <w:rFonts w:ascii="Times New Roman" w:hAnsi="Times New Roman" w:cs="Times New Roman"/>
          <w:i/>
          <w:color w:val="00B050"/>
          <w:sz w:val="24"/>
          <w:szCs w:val="24"/>
        </w:rPr>
        <w:t>это не только побои.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C905E8" w:rsidRPr="00206F0C" w:rsidRDefault="00C905E8" w:rsidP="00C905E8">
      <w:pPr>
        <w:pStyle w:val="a5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206F0C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Пренебрежение может выражаться в том, что родители не обеспечивают ребёнка в достаточном количестве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7D0D00" w:rsidRPr="00206F0C" w:rsidRDefault="00206F0C" w:rsidP="007D0D00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206F0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4 О</w:t>
      </w:r>
      <w:r w:rsidR="007D0D00" w:rsidRPr="00206F0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сновные формы </w:t>
      </w:r>
    </w:p>
    <w:p w:rsidR="00C905E8" w:rsidRPr="00206F0C" w:rsidRDefault="007D0D00" w:rsidP="007D0D00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206F0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жестокого обращения с детьми</w:t>
      </w:r>
      <w:r w:rsidR="00206F0C" w:rsidRPr="00206F0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BE4753" w:rsidRPr="002910B8" w:rsidRDefault="00277C9F" w:rsidP="00206F0C">
      <w:pPr>
        <w:pStyle w:val="a5"/>
        <w:ind w:firstLine="70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0B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Физическое насилие</w:t>
      </w:r>
      <w:r w:rsidR="00206F0C" w:rsidRPr="002910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910B8">
        <w:rPr>
          <w:rFonts w:ascii="Times New Roman" w:hAnsi="Times New Roman" w:cs="Times New Roman"/>
          <w:b/>
          <w:color w:val="0070C0"/>
          <w:sz w:val="24"/>
          <w:szCs w:val="24"/>
        </w:rPr>
        <w:t>–</w:t>
      </w:r>
      <w:r w:rsidR="00206F0C" w:rsidRPr="002910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910B8">
        <w:rPr>
          <w:rFonts w:ascii="Times New Roman" w:hAnsi="Times New Roman" w:cs="Times New Roman"/>
          <w:i/>
          <w:color w:val="0070C0"/>
          <w:sz w:val="24"/>
          <w:szCs w:val="24"/>
        </w:rPr>
        <w:t>нанесение ребёнку физических травм, телесных повреждений, которые причиняют ущерб здоровью ребенка, нарушают его развитие</w:t>
      </w:r>
      <w:r w:rsidR="00206F0C" w:rsidRPr="002910B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лишают жизни </w:t>
      </w:r>
      <w:r w:rsidR="00206F0C" w:rsidRPr="002910B8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(э</w:t>
      </w:r>
      <w:r w:rsidRPr="002910B8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то избиения, истязания, пощёчины</w:t>
      </w:r>
      <w:r w:rsidR="00206F0C" w:rsidRPr="002910B8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).</w:t>
      </w:r>
    </w:p>
    <w:p w:rsidR="00BE4753" w:rsidRPr="002910B8" w:rsidRDefault="00277C9F" w:rsidP="00206F0C">
      <w:pPr>
        <w:pStyle w:val="a5"/>
        <w:ind w:firstLine="70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2910B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Сексуальное</w:t>
      </w:r>
      <w:proofErr w:type="gramEnd"/>
      <w:r w:rsidRPr="002910B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насилие</w:t>
      </w:r>
      <w:r w:rsidR="00252504" w:rsidRPr="002910B8">
        <w:rPr>
          <w:rFonts w:ascii="Times New Roman" w:hAnsi="Times New Roman" w:cs="Times New Roman"/>
          <w:b/>
          <w:color w:val="0070C0"/>
          <w:sz w:val="24"/>
          <w:szCs w:val="24"/>
        </w:rPr>
        <w:t>–</w:t>
      </w:r>
      <w:r w:rsidR="00252504" w:rsidRPr="002910B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любые сексуальные контакты между взрослым и ребёнком </w:t>
      </w:r>
      <w:r w:rsidR="002910B8" w:rsidRPr="002910B8">
        <w:rPr>
          <w:rFonts w:ascii="Times New Roman" w:hAnsi="Times New Roman" w:cs="Times New Roman"/>
          <w:i/>
          <w:color w:val="0070C0"/>
          <w:sz w:val="24"/>
          <w:szCs w:val="24"/>
        </w:rPr>
        <w:t>или старшим ребёнком и младшим.</w:t>
      </w:r>
    </w:p>
    <w:p w:rsidR="00252504" w:rsidRPr="002910B8" w:rsidRDefault="00EE4920" w:rsidP="00B84809">
      <w:pPr>
        <w:pStyle w:val="a5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553720</wp:posOffset>
            </wp:positionV>
            <wp:extent cx="2861310" cy="1661160"/>
            <wp:effectExtent l="19050" t="0" r="0" b="0"/>
            <wp:wrapTight wrapText="bothSides">
              <wp:wrapPolygon edited="0">
                <wp:start x="-144" y="0"/>
                <wp:lineTo x="-144" y="21303"/>
                <wp:lineTo x="21571" y="21303"/>
                <wp:lineTo x="21571" y="0"/>
                <wp:lineTo x="-144" y="0"/>
              </wp:wrapPolygon>
            </wp:wrapTight>
            <wp:docPr id="4" name="Рисунок 14" descr="zgest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gest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04" w:rsidRPr="002910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2910B8" w:rsidRPr="002910B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252504" w:rsidRPr="002910B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Психическое (эмоциональное)</w:t>
      </w:r>
      <w:r w:rsidR="00252504" w:rsidRPr="002910B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252504" w:rsidRPr="002910B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насилие</w:t>
      </w:r>
      <w:r w:rsidR="00252504" w:rsidRPr="002910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252504" w:rsidRPr="002910B8">
        <w:rPr>
          <w:rFonts w:ascii="Times New Roman" w:hAnsi="Times New Roman" w:cs="Times New Roman"/>
          <w:i/>
          <w:color w:val="0070C0"/>
          <w:sz w:val="24"/>
          <w:szCs w:val="24"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Открытое неприятие и постоянная критика ребёнка; угрозы в адрес ребёнка в словесной форме; замечания, высказывания в оскорбительной форме, унижающие достоинство ребёнка; преднамеренная физическая и</w:t>
      </w:r>
      <w:r w:rsidR="002910B8" w:rsidRPr="002910B8">
        <w:rPr>
          <w:rFonts w:ascii="Times New Roman" w:hAnsi="Times New Roman" w:cs="Times New Roman"/>
          <w:i/>
          <w:color w:val="0070C0"/>
          <w:sz w:val="24"/>
          <w:szCs w:val="24"/>
        </w:rPr>
        <w:t>ли социальная изоляция ребёнка.</w:t>
      </w:r>
    </w:p>
    <w:p w:rsidR="00EE4920" w:rsidRDefault="00EE4920" w:rsidP="002910B8">
      <w:pPr>
        <w:jc w:val="center"/>
        <w:rPr>
          <w:b/>
          <w:i/>
          <w:color w:val="FF0000"/>
          <w:u w:val="single"/>
          <w:lang w:val="ru-RU"/>
        </w:rPr>
      </w:pPr>
    </w:p>
    <w:p w:rsidR="002364D1" w:rsidRPr="00EE4920" w:rsidRDefault="002364D1" w:rsidP="002910B8">
      <w:pPr>
        <w:jc w:val="center"/>
        <w:rPr>
          <w:b/>
          <w:i/>
          <w:color w:val="FF0000"/>
          <w:u w:val="single"/>
          <w:lang w:val="ru-RU"/>
        </w:rPr>
      </w:pPr>
      <w:r w:rsidRPr="00EE4920">
        <w:rPr>
          <w:b/>
          <w:i/>
          <w:color w:val="FF0000"/>
          <w:u w:val="single"/>
          <w:lang w:val="ru-RU"/>
        </w:rPr>
        <w:t>А</w:t>
      </w:r>
      <w:r w:rsidR="002910B8" w:rsidRPr="00EE4920">
        <w:rPr>
          <w:b/>
          <w:i/>
          <w:color w:val="FF0000"/>
          <w:u w:val="single"/>
          <w:lang w:val="ru-RU"/>
        </w:rPr>
        <w:t>ДМИНИСТРАТИВНАЯ</w:t>
      </w:r>
      <w:r w:rsidRPr="00EE4920">
        <w:rPr>
          <w:b/>
          <w:i/>
          <w:color w:val="FF0000"/>
          <w:u w:val="single"/>
          <w:lang w:val="ru-RU"/>
        </w:rPr>
        <w:t xml:space="preserve"> </w:t>
      </w:r>
      <w:r w:rsidR="002910B8" w:rsidRPr="00EE4920">
        <w:rPr>
          <w:b/>
          <w:i/>
          <w:color w:val="FF0000"/>
          <w:u w:val="single"/>
          <w:lang w:val="ru-RU"/>
        </w:rPr>
        <w:t>ОТВЕТСТВЕННОСТЬ!</w:t>
      </w:r>
    </w:p>
    <w:p w:rsidR="002364D1" w:rsidRPr="00EE4920" w:rsidRDefault="002364D1" w:rsidP="002910B8">
      <w:pPr>
        <w:ind w:firstLine="708"/>
        <w:jc w:val="both"/>
        <w:rPr>
          <w:color w:val="0070C0"/>
          <w:lang w:val="ru-RU"/>
        </w:rPr>
      </w:pPr>
      <w:r w:rsidRPr="00EE4920">
        <w:rPr>
          <w:b/>
          <w:color w:val="0070C0"/>
          <w:u w:val="single"/>
          <w:lang w:val="ru-RU"/>
        </w:rPr>
        <w:t>РОДИТЕЛИ не вправе</w:t>
      </w:r>
      <w:r w:rsidRPr="00EE4920">
        <w:rPr>
          <w:color w:val="0070C0"/>
          <w:lang w:val="ru-RU"/>
        </w:rPr>
        <w:t xml:space="preserve"> причинять вред физическому или психическому здоровью детей, их нравственному развитию.</w:t>
      </w:r>
    </w:p>
    <w:p w:rsidR="002364D1" w:rsidRPr="00EE4920" w:rsidRDefault="002364D1" w:rsidP="002910B8">
      <w:pPr>
        <w:jc w:val="both"/>
        <w:rPr>
          <w:color w:val="0070C0"/>
          <w:lang w:val="ru-RU"/>
        </w:rPr>
      </w:pPr>
      <w:r w:rsidRPr="00EE4920">
        <w:rPr>
          <w:color w:val="0070C0"/>
          <w:lang w:val="ru-RU"/>
        </w:rPr>
        <w:t xml:space="preserve">   </w:t>
      </w:r>
      <w:r w:rsidR="002910B8" w:rsidRPr="00EE4920">
        <w:rPr>
          <w:color w:val="0070C0"/>
          <w:lang w:val="ru-RU"/>
        </w:rPr>
        <w:tab/>
      </w:r>
      <w:r w:rsidRPr="00EE4920">
        <w:rPr>
          <w:color w:val="0070C0"/>
          <w:lang w:val="ru-RU"/>
        </w:rPr>
        <w:t xml:space="preserve"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2364D1" w:rsidRPr="00EE4920" w:rsidRDefault="002364D1" w:rsidP="002364D1">
      <w:pPr>
        <w:jc w:val="center"/>
        <w:rPr>
          <w:b/>
          <w:i/>
          <w:u w:val="single"/>
          <w:lang w:val="ru-RU"/>
        </w:rPr>
      </w:pPr>
      <w:r w:rsidRPr="00EE4920">
        <w:rPr>
          <w:b/>
          <w:i/>
          <w:u w:val="single"/>
          <w:lang w:val="ru-RU"/>
        </w:rPr>
        <w:t>(п.1 ст. 65 «Семейный кодекс РФ»)</w:t>
      </w:r>
    </w:p>
    <w:p w:rsidR="002364D1" w:rsidRPr="00EE4920" w:rsidRDefault="002364D1" w:rsidP="002364D1">
      <w:pPr>
        <w:jc w:val="center"/>
        <w:rPr>
          <w:b/>
          <w:i/>
          <w:lang w:val="ru-RU"/>
        </w:rPr>
      </w:pPr>
    </w:p>
    <w:p w:rsidR="002364D1" w:rsidRPr="00EE4920" w:rsidRDefault="002910B8" w:rsidP="002364D1">
      <w:pPr>
        <w:jc w:val="center"/>
        <w:rPr>
          <w:b/>
          <w:i/>
          <w:color w:val="FF0000"/>
          <w:u w:val="single"/>
          <w:lang w:val="ru-RU"/>
        </w:rPr>
      </w:pPr>
      <w:r w:rsidRPr="00EE4920">
        <w:rPr>
          <w:b/>
          <w:i/>
          <w:color w:val="FF0000"/>
          <w:u w:val="single"/>
          <w:lang w:val="ru-RU"/>
        </w:rPr>
        <w:t>УГОЛОВНАЯ ОТВЕТСТВЕННОСТЬ!</w:t>
      </w:r>
    </w:p>
    <w:p w:rsidR="002364D1" w:rsidRPr="00EE4920" w:rsidRDefault="00A92830" w:rsidP="00A92830">
      <w:pPr>
        <w:ind w:firstLine="708"/>
        <w:jc w:val="both"/>
        <w:rPr>
          <w:color w:val="0070C0"/>
          <w:lang w:val="ru-RU"/>
        </w:rPr>
      </w:pPr>
      <w:r w:rsidRPr="00EE4920">
        <w:rPr>
          <w:color w:val="0070C0"/>
          <w:u w:val="single"/>
          <w:lang w:val="ru-RU"/>
        </w:rPr>
        <w:t>З</w:t>
      </w:r>
      <w:r w:rsidRPr="00EE4920">
        <w:rPr>
          <w:b/>
          <w:color w:val="0070C0"/>
          <w:u w:val="single"/>
          <w:lang w:val="ru-RU"/>
        </w:rPr>
        <w:t>А НЕИСПОЛНЕНИЕ</w:t>
      </w:r>
      <w:r w:rsidRPr="00EE4920">
        <w:rPr>
          <w:color w:val="0070C0"/>
          <w:lang w:val="ru-RU"/>
        </w:rPr>
        <w:t xml:space="preserve"> </w:t>
      </w:r>
      <w:r w:rsidR="002364D1" w:rsidRPr="00EE4920">
        <w:rPr>
          <w:color w:val="0070C0"/>
          <w:lang w:val="ru-RU"/>
        </w:rPr>
        <w:t xml:space="preserve">или ненадлежащее исполнение </w:t>
      </w:r>
      <w:r w:rsidR="002364D1" w:rsidRPr="00EE4920">
        <w:rPr>
          <w:b/>
          <w:color w:val="0070C0"/>
          <w:u w:val="single"/>
          <w:lang w:val="ru-RU"/>
        </w:rPr>
        <w:t>обязанностей по воспитанию</w:t>
      </w:r>
      <w:r w:rsidR="002364D1" w:rsidRPr="00EE4920">
        <w:rPr>
          <w:color w:val="0070C0"/>
          <w:lang w:val="ru-RU"/>
        </w:rPr>
        <w:t xml:space="preserve"> несовершеннолетнего родителями, обязанных осуществлять надзор за несовершеннолетним, если это деяние соединено </w:t>
      </w:r>
      <w:r w:rsidR="002364D1" w:rsidRPr="00EE4920">
        <w:rPr>
          <w:color w:val="0070C0"/>
          <w:u w:val="single"/>
          <w:lang w:val="ru-RU"/>
        </w:rPr>
        <w:t xml:space="preserve">с </w:t>
      </w:r>
      <w:r w:rsidR="002364D1" w:rsidRPr="00EE4920">
        <w:rPr>
          <w:b/>
          <w:color w:val="0070C0"/>
          <w:u w:val="single"/>
          <w:lang w:val="ru-RU"/>
        </w:rPr>
        <w:t>жестоким обращением</w:t>
      </w:r>
      <w:r w:rsidR="002364D1" w:rsidRPr="00EE4920">
        <w:rPr>
          <w:color w:val="0070C0"/>
          <w:lang w:val="ru-RU"/>
        </w:rPr>
        <w:t xml:space="preserve"> с несовершеннолетним наказывается штрафом в размере от пятидесяти до ста минимальных </w:t>
      </w:r>
      <w:proofErr w:type="gramStart"/>
      <w:r w:rsidR="002364D1" w:rsidRPr="00EE4920">
        <w:rPr>
          <w:color w:val="0070C0"/>
          <w:lang w:val="ru-RU"/>
        </w:rPr>
        <w:t>размеров оплаты труда</w:t>
      </w:r>
      <w:proofErr w:type="gramEnd"/>
    </w:p>
    <w:p w:rsidR="00A92830" w:rsidRDefault="002364D1" w:rsidP="00A92830">
      <w:pPr>
        <w:jc w:val="center"/>
        <w:rPr>
          <w:b/>
          <w:i/>
          <w:color w:val="000000" w:themeColor="text1"/>
          <w:u w:val="single"/>
          <w:lang w:val="ru-RU"/>
        </w:rPr>
      </w:pPr>
      <w:r w:rsidRPr="00EE4920">
        <w:rPr>
          <w:b/>
          <w:i/>
          <w:color w:val="000000" w:themeColor="text1"/>
          <w:u w:val="single"/>
          <w:lang w:val="ru-RU"/>
        </w:rPr>
        <w:t>(ст. 156 УК РФ)</w:t>
      </w:r>
    </w:p>
    <w:p w:rsidR="00EE4920" w:rsidRPr="00EE4920" w:rsidRDefault="00EE4920" w:rsidP="00A92830">
      <w:pPr>
        <w:jc w:val="center"/>
        <w:rPr>
          <w:b/>
          <w:i/>
          <w:color w:val="000000" w:themeColor="text1"/>
          <w:u w:val="single"/>
          <w:lang w:val="ru-RU"/>
        </w:rPr>
      </w:pPr>
    </w:p>
    <w:p w:rsidR="002364D1" w:rsidRPr="00EE4920" w:rsidRDefault="00A92830" w:rsidP="00A92830">
      <w:pPr>
        <w:ind w:firstLine="708"/>
        <w:jc w:val="both"/>
        <w:rPr>
          <w:color w:val="0070C0"/>
          <w:lang w:val="ru-RU"/>
        </w:rPr>
      </w:pPr>
      <w:r w:rsidRPr="00EE4920">
        <w:rPr>
          <w:b/>
          <w:color w:val="0070C0"/>
          <w:lang w:val="ru-RU"/>
        </w:rPr>
        <w:t>ЗА</w:t>
      </w:r>
      <w:r w:rsidRPr="00EE4920">
        <w:rPr>
          <w:color w:val="0070C0"/>
          <w:lang w:val="ru-RU"/>
        </w:rPr>
        <w:t xml:space="preserve"> </w:t>
      </w:r>
      <w:r w:rsidRPr="00EE4920">
        <w:rPr>
          <w:b/>
          <w:color w:val="0070C0"/>
          <w:lang w:val="ru-RU"/>
        </w:rPr>
        <w:t>ПРИЧИНЕНИЕ</w:t>
      </w:r>
      <w:r w:rsidRPr="00EE4920">
        <w:rPr>
          <w:color w:val="0070C0"/>
          <w:lang w:val="ru-RU"/>
        </w:rPr>
        <w:t xml:space="preserve"> </w:t>
      </w:r>
      <w:r w:rsidR="002364D1" w:rsidRPr="00EE4920">
        <w:rPr>
          <w:color w:val="0070C0"/>
          <w:lang w:val="ru-RU"/>
        </w:rPr>
        <w:t xml:space="preserve">несовершеннолетним </w:t>
      </w:r>
      <w:r w:rsidR="002364D1" w:rsidRPr="00EE4920">
        <w:rPr>
          <w:b/>
          <w:color w:val="0070C0"/>
          <w:u w:val="single"/>
          <w:lang w:val="ru-RU"/>
        </w:rPr>
        <w:t>физических или психических страданий</w:t>
      </w:r>
      <w:r w:rsidR="002364D1" w:rsidRPr="00EE4920">
        <w:rPr>
          <w:color w:val="0070C0"/>
          <w:lang w:val="ru-RU"/>
        </w:rPr>
        <w:t xml:space="preserve"> другим лицам путем нанесения побоев либо иными насильственными действиями.</w:t>
      </w:r>
    </w:p>
    <w:p w:rsidR="002364D1" w:rsidRPr="00EE4920" w:rsidRDefault="002364D1" w:rsidP="00EE4920">
      <w:pPr>
        <w:jc w:val="center"/>
        <w:rPr>
          <w:b/>
          <w:i/>
          <w:color w:val="000000" w:themeColor="text1"/>
          <w:u w:val="single"/>
          <w:lang w:val="ru-RU"/>
        </w:rPr>
      </w:pPr>
      <w:r w:rsidRPr="00EE4920">
        <w:rPr>
          <w:b/>
          <w:i/>
          <w:color w:val="000000" w:themeColor="text1"/>
          <w:u w:val="single"/>
          <w:lang w:val="ru-RU"/>
        </w:rPr>
        <w:t>(ст. 117 УК РФ).</w:t>
      </w:r>
    </w:p>
    <w:p w:rsidR="00EE4920" w:rsidRDefault="00EE4920" w:rsidP="00B84809">
      <w:pPr>
        <w:jc w:val="center"/>
        <w:rPr>
          <w:rFonts w:asciiTheme="majorHAnsi" w:hAnsiTheme="majorHAnsi"/>
          <w:b/>
          <w:i/>
          <w:color w:val="FF0000"/>
          <w:lang w:val="ru-RU"/>
        </w:rPr>
      </w:pPr>
    </w:p>
    <w:p w:rsidR="00277C9F" w:rsidRPr="00EE4920" w:rsidRDefault="00277C9F" w:rsidP="00B84809">
      <w:pPr>
        <w:jc w:val="center"/>
        <w:rPr>
          <w:rFonts w:asciiTheme="majorHAnsi" w:hAnsiTheme="majorHAnsi"/>
          <w:b/>
          <w:i/>
          <w:color w:val="FF0000"/>
          <w:lang w:val="ru-RU"/>
        </w:rPr>
      </w:pPr>
      <w:r w:rsidRPr="00EE4920">
        <w:rPr>
          <w:rFonts w:asciiTheme="majorHAnsi" w:hAnsiTheme="majorHAnsi"/>
          <w:b/>
          <w:i/>
          <w:color w:val="FF0000"/>
          <w:lang w:val="ru-RU"/>
        </w:rPr>
        <w:t xml:space="preserve">Чтобы воспитать ребёнка и установить с ним доверительные отношения, то попробуйте воспользоваться такими </w:t>
      </w:r>
      <w:r w:rsidRPr="00EE4920">
        <w:rPr>
          <w:rFonts w:asciiTheme="majorHAnsi" w:hAnsiTheme="majorHAnsi"/>
          <w:b/>
          <w:i/>
          <w:color w:val="FF0000"/>
          <w:u w:val="single"/>
          <w:lang w:val="ru-RU"/>
        </w:rPr>
        <w:t>психологическими приёмами</w:t>
      </w:r>
      <w:r w:rsidRPr="00EE4920">
        <w:rPr>
          <w:rFonts w:asciiTheme="majorHAnsi" w:hAnsiTheme="majorHAnsi"/>
          <w:b/>
          <w:i/>
          <w:color w:val="FF0000"/>
          <w:lang w:val="ru-RU"/>
        </w:rPr>
        <w:t>:</w:t>
      </w:r>
    </w:p>
    <w:p w:rsidR="00B84809" w:rsidRPr="00EE4920" w:rsidRDefault="00277C9F" w:rsidP="00B84809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давайте ребёнку возможность самому выбирать одежду, еду, книги, развлечения, друзей;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 xml:space="preserve">не принуждайте его, а постарайтесь </w:t>
      </w:r>
      <w:proofErr w:type="gramStart"/>
      <w:r w:rsidRPr="00EE4920">
        <w:rPr>
          <w:lang w:val="ru-RU"/>
        </w:rPr>
        <w:t>объяснить</w:t>
      </w:r>
      <w:proofErr w:type="gramEnd"/>
      <w:r w:rsidRPr="00EE4920">
        <w:rPr>
          <w:lang w:val="ru-RU"/>
        </w:rPr>
        <w:t xml:space="preserve"> почему нужно сделать так, а не иначе;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уважайте ребёнка (</w:t>
      </w:r>
      <w:r w:rsidRPr="00EE4920">
        <w:rPr>
          <w:i/>
          <w:lang w:val="ru-RU"/>
        </w:rPr>
        <w:t xml:space="preserve">прежде чем посмотреть его дневник, прочесть письмо, взять его вещь, поинтересуйтесь, не будет ли ребёнок </w:t>
      </w:r>
      <w:proofErr w:type="gramStart"/>
      <w:r w:rsidRPr="00EE4920">
        <w:rPr>
          <w:i/>
          <w:lang w:val="ru-RU"/>
        </w:rPr>
        <w:t>против</w:t>
      </w:r>
      <w:proofErr w:type="gramEnd"/>
      <w:r w:rsidRPr="00EE4920">
        <w:rPr>
          <w:lang w:val="ru-RU"/>
        </w:rPr>
        <w:t>);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не применяйте при общении с ребёнком оскорбительных слов (</w:t>
      </w:r>
      <w:proofErr w:type="gramStart"/>
      <w:r w:rsidRPr="00EE4920">
        <w:rPr>
          <w:i/>
          <w:lang w:val="ru-RU"/>
        </w:rPr>
        <w:t>лентяй</w:t>
      </w:r>
      <w:proofErr w:type="gramEnd"/>
      <w:r w:rsidRPr="00EE4920">
        <w:rPr>
          <w:i/>
          <w:lang w:val="ru-RU"/>
        </w:rPr>
        <w:t>, трус, осёл</w:t>
      </w:r>
      <w:r w:rsidRPr="00EE4920">
        <w:rPr>
          <w:lang w:val="ru-RU"/>
        </w:rPr>
        <w:t>)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не давайте категоричных оценок (</w:t>
      </w:r>
      <w:r w:rsidRPr="00EE4920">
        <w:rPr>
          <w:i/>
          <w:lang w:val="ru-RU"/>
        </w:rPr>
        <w:t>ты</w:t>
      </w:r>
      <w:r w:rsidR="00EE4920" w:rsidRPr="00EE4920">
        <w:rPr>
          <w:i/>
          <w:lang w:val="ru-RU"/>
        </w:rPr>
        <w:t xml:space="preserve"> неисправим, ненормальный</w:t>
      </w:r>
      <w:proofErr w:type="gramStart"/>
      <w:r w:rsidR="00EE4920" w:rsidRPr="00EE4920">
        <w:rPr>
          <w:i/>
          <w:lang w:val="ru-RU"/>
        </w:rPr>
        <w:t xml:space="preserve"> </w:t>
      </w:r>
      <w:r w:rsidRPr="00EE4920">
        <w:rPr>
          <w:i/>
          <w:lang w:val="ru-RU"/>
        </w:rPr>
        <w:t>)</w:t>
      </w:r>
      <w:proofErr w:type="gramEnd"/>
      <w:r w:rsidRPr="00EE4920">
        <w:rPr>
          <w:i/>
          <w:lang w:val="ru-RU"/>
        </w:rPr>
        <w:t>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 xml:space="preserve">помните, что не одобрять только можно поступки, но не самого ребёнка </w:t>
      </w:r>
      <w:r w:rsidRPr="00EE4920">
        <w:rPr>
          <w:i/>
          <w:lang w:val="ru-RU"/>
        </w:rPr>
        <w:t>(не «ты плохой», а «ты сделал плохо»</w:t>
      </w:r>
      <w:r w:rsidR="00B84809" w:rsidRPr="00EE4920">
        <w:rPr>
          <w:i/>
          <w:lang w:val="ru-RU"/>
        </w:rPr>
        <w:t>)</w:t>
      </w:r>
      <w:r w:rsidRPr="00EE4920">
        <w:rPr>
          <w:i/>
          <w:lang w:val="ru-RU"/>
        </w:rPr>
        <w:t>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proofErr w:type="gramStart"/>
      <w:r w:rsidRPr="00EE4920">
        <w:rPr>
          <w:lang w:val="ru-RU"/>
        </w:rPr>
        <w:t>почаще</w:t>
      </w:r>
      <w:proofErr w:type="gramEnd"/>
      <w:r w:rsidRPr="00EE4920">
        <w:rPr>
          <w:lang w:val="ru-RU"/>
        </w:rPr>
        <w:t xml:space="preserve"> советуйтесь с ребёнком, спрашивайте его мнение («</w:t>
      </w:r>
      <w:r w:rsidRPr="00EE4920">
        <w:rPr>
          <w:i/>
          <w:lang w:val="ru-RU"/>
        </w:rPr>
        <w:t>А как ты думаешь?»</w:t>
      </w:r>
      <w:r w:rsidR="00EE4920" w:rsidRPr="00EE4920">
        <w:rPr>
          <w:i/>
          <w:lang w:val="ru-RU"/>
        </w:rPr>
        <w:t xml:space="preserve">, </w:t>
      </w:r>
      <w:r w:rsidRPr="00EE4920">
        <w:rPr>
          <w:i/>
          <w:lang w:val="ru-RU"/>
        </w:rPr>
        <w:t>«А как бы ты поступил?</w:t>
      </w:r>
      <w:r w:rsidRPr="00EE4920">
        <w:rPr>
          <w:lang w:val="ru-RU"/>
        </w:rPr>
        <w:t>»);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предоставьте ему возможность быть разным (</w:t>
      </w:r>
      <w:r w:rsidRPr="00EE4920">
        <w:rPr>
          <w:i/>
          <w:lang w:val="ru-RU"/>
        </w:rPr>
        <w:t>послушным, шаловливым, весёлым, задумчивым, таким, какой он есть</w:t>
      </w:r>
      <w:r w:rsidRPr="00EE4920">
        <w:rPr>
          <w:lang w:val="ru-RU"/>
        </w:rPr>
        <w:t>);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если хотите похвалить, то хвалите за его труды (</w:t>
      </w:r>
      <w:r w:rsidRPr="00EE4920">
        <w:rPr>
          <w:i/>
          <w:lang w:val="ru-RU"/>
        </w:rPr>
        <w:t>за поделку, вымытую посуду и т.д</w:t>
      </w:r>
      <w:r w:rsidRPr="00EE4920">
        <w:rPr>
          <w:lang w:val="ru-RU"/>
        </w:rPr>
        <w:t>.)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заранее предупреждайте ребёнка о ваших намерениях («</w:t>
      </w:r>
      <w:r w:rsidRPr="00EE4920">
        <w:rPr>
          <w:i/>
          <w:lang w:val="ru-RU"/>
        </w:rPr>
        <w:t>Мне бы хотелось, чтобы завтра вечером</w:t>
      </w:r>
      <w:proofErr w:type="gramStart"/>
      <w:r w:rsidRPr="00EE4920">
        <w:rPr>
          <w:i/>
          <w:lang w:val="ru-RU"/>
        </w:rPr>
        <w:t xml:space="preserve"> .</w:t>
      </w:r>
      <w:proofErr w:type="gramEnd"/>
      <w:r w:rsidRPr="00EE4920">
        <w:rPr>
          <w:i/>
          <w:lang w:val="ru-RU"/>
        </w:rPr>
        <w:t>.»</w:t>
      </w:r>
      <w:r w:rsidRPr="00EE4920">
        <w:rPr>
          <w:lang w:val="ru-RU"/>
        </w:rPr>
        <w:t>)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предоставьте ребёнку возможность чувствовать себя нужным в семье, ответственным за какое-то семейное дело;</w:t>
      </w:r>
    </w:p>
    <w:p w:rsidR="00277C9F" w:rsidRPr="00EE4920" w:rsidRDefault="00277C9F" w:rsidP="00277C9F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никогда  не торопите ребёнка, дайте ему возможность жить в собственном ритме;</w:t>
      </w:r>
    </w:p>
    <w:p w:rsidR="002364D1" w:rsidRPr="00EE4920" w:rsidRDefault="00277C9F" w:rsidP="002364D1">
      <w:pPr>
        <w:pStyle w:val="a6"/>
        <w:numPr>
          <w:ilvl w:val="0"/>
          <w:numId w:val="7"/>
        </w:numPr>
        <w:jc w:val="both"/>
        <w:rPr>
          <w:lang w:val="ru-RU"/>
        </w:rPr>
      </w:pPr>
      <w:r w:rsidRPr="00EE4920">
        <w:rPr>
          <w:lang w:val="ru-RU"/>
        </w:rPr>
        <w:t>будьте последовательны в своих требовани</w:t>
      </w:r>
      <w:r w:rsidR="00B84809" w:rsidRPr="00EE4920">
        <w:rPr>
          <w:lang w:val="ru-RU"/>
        </w:rPr>
        <w:t>ях.</w:t>
      </w:r>
    </w:p>
    <w:sectPr w:rsidR="002364D1" w:rsidRPr="00EE4920" w:rsidSect="0076575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B17F"/>
      </v:shape>
    </w:pict>
  </w:numPicBullet>
  <w:abstractNum w:abstractNumId="0">
    <w:nsid w:val="152D1F3D"/>
    <w:multiLevelType w:val="hybridMultilevel"/>
    <w:tmpl w:val="198EB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A71E8"/>
    <w:multiLevelType w:val="hybridMultilevel"/>
    <w:tmpl w:val="4FBC33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85C89"/>
    <w:multiLevelType w:val="hybridMultilevel"/>
    <w:tmpl w:val="8A3CC8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2A1EAB"/>
    <w:multiLevelType w:val="hybridMultilevel"/>
    <w:tmpl w:val="3DFA2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39D3B06"/>
    <w:multiLevelType w:val="hybridMultilevel"/>
    <w:tmpl w:val="D8167F4C"/>
    <w:lvl w:ilvl="0" w:tplc="900ED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70DF0"/>
    <w:multiLevelType w:val="hybridMultilevel"/>
    <w:tmpl w:val="C8F01C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F440AD"/>
    <w:multiLevelType w:val="hybridMultilevel"/>
    <w:tmpl w:val="F74A6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A1E"/>
    <w:rsid w:val="001206CB"/>
    <w:rsid w:val="00206F0C"/>
    <w:rsid w:val="002364D1"/>
    <w:rsid w:val="00252504"/>
    <w:rsid w:val="00277C9F"/>
    <w:rsid w:val="002910B8"/>
    <w:rsid w:val="0034727A"/>
    <w:rsid w:val="00372E4B"/>
    <w:rsid w:val="00402AF5"/>
    <w:rsid w:val="0047354B"/>
    <w:rsid w:val="004D6626"/>
    <w:rsid w:val="005D7E6E"/>
    <w:rsid w:val="00650118"/>
    <w:rsid w:val="00711731"/>
    <w:rsid w:val="00765758"/>
    <w:rsid w:val="007D0D00"/>
    <w:rsid w:val="00836027"/>
    <w:rsid w:val="00837E54"/>
    <w:rsid w:val="00846085"/>
    <w:rsid w:val="008568D0"/>
    <w:rsid w:val="00A92830"/>
    <w:rsid w:val="00B84809"/>
    <w:rsid w:val="00BE4753"/>
    <w:rsid w:val="00C5754B"/>
    <w:rsid w:val="00C905E8"/>
    <w:rsid w:val="00CE5C19"/>
    <w:rsid w:val="00E248C9"/>
    <w:rsid w:val="00E55A1E"/>
    <w:rsid w:val="00EE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  <w:style w:type="paragraph" w:customStyle="1" w:styleId="1">
    <w:name w:val="Адрес1"/>
    <w:basedOn w:val="a"/>
    <w:rsid w:val="00C5754B"/>
    <w:pPr>
      <w:spacing w:after="120"/>
    </w:pPr>
    <w:rPr>
      <w:rFonts w:ascii="Arial" w:eastAsiaTheme="minorEastAsia" w:hAnsi="Arial"/>
      <w:color w:val="000000"/>
      <w:kern w:val="28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User</cp:lastModifiedBy>
  <cp:revision>3</cp:revision>
  <cp:lastPrinted>2019-03-13T16:16:00Z</cp:lastPrinted>
  <dcterms:created xsi:type="dcterms:W3CDTF">2021-11-18T11:16:00Z</dcterms:created>
  <dcterms:modified xsi:type="dcterms:W3CDTF">2021-11-18T11:48:00Z</dcterms:modified>
</cp:coreProperties>
</file>